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5D8A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bookmarkStart w:id="0" w:name="_GoBack"/>
      <w:bookmarkEnd w:id="0"/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Претензия</w:t>
      </w:r>
    </w:p>
    <w:p w14:paraId="26C65FBB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____________ г. я,</w:t>
      </w:r>
      <w:r w:rsidR="007024E2"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 _________________, вместе со с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</w:t>
      </w:r>
      <w:r w:rsidR="007024E2">
        <w:rPr>
          <w:rFonts w:ascii="Helvetica Neue" w:hAnsi="Helvetica Neue" w:cs="Helvetica Neue"/>
          <w:color w:val="262626"/>
          <w:sz w:val="32"/>
          <w:szCs w:val="32"/>
          <w:lang w:val="en-US"/>
        </w:rPr>
        <w:t>о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ей женой, _____________, вылетел из _________ в _________ (через _________) рейсом _______ (до ________ _________) авиакомпании ___________________. </w:t>
      </w:r>
    </w:p>
    <w:p w14:paraId="23535E94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Данный полет мы совершили, чтобы добраться до места отдыха (горнолыжного курорта). Вместе с нами были вещи, которые были сданы в багаж. В том числе сумка со спортивной экипировкой и личными вещами.</w:t>
      </w:r>
    </w:p>
    <w:p w14:paraId="50601ED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__________ данной сумки не оказалось. Представители авиакомпании никакого содействия не оказали. Мной было подано заявление в службу розыска женевского аэропорта (_____________________).</w:t>
      </w:r>
    </w:p>
    <w:p w14:paraId="128C1E76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Наш багаж не был обнаружен в течение всего времени отдыха, в связи с чем нам пришлось произвести незапланированные расходы на покупку спортивной экипировки и специальной лечебной косметики для моей жены. </w:t>
      </w:r>
    </w:p>
    <w:p w14:paraId="24794E1D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На обратном пути в аэропорту ________ я вновь сделал запрос о нашем багаже, но никаких данных о нем мне предоставлено не было. </w:t>
      </w:r>
    </w:p>
    <w:p w14:paraId="5CB67FA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По прибытии из отпуска в аэропорт _____________ я обращался в службу розыска данного аэропорта, однако данных о моем багаже не было. </w:t>
      </w:r>
    </w:p>
    <w:p w14:paraId="604D2B8C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В период с ___________ г. по ___________ г. после неоднократного уточнения внешнего вида и содержимого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багажа, мне было сообщено, что похожий багаж находится в Амстердаме и что туда направлен запрос об отправке его в _________. Однако, по информации сотрудников службы розыска __________________, служба амстердамского аэропорта на этот запрос не отреагировала, после чего __________ г. туда был послан повторный запрос, также оставшийся без ответа.</w:t>
      </w:r>
    </w:p>
    <w:p w14:paraId="0B8C84E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соответствии со ст. 103 Воздушного кодекса РФ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судне, совершающем рейс, указанный в билете, а в случае воздушной перевозки пассажиром багажа также этот багаж доставить в пункт назначения и выдать пассажиру или управомоченному на получение багажа лицу. Срок доставки пассажира и багажа определяется установленными перевозчиком правилами воздушных перевозок. Пассажир воздушного судна обязуется оплатить воздушную перевозку, а при наличии у него багажа сверх установленной перевозчиком нормы бесплатного провоза багажа и провоз этого багажа.</w:t>
      </w:r>
    </w:p>
    <w:p w14:paraId="28D48DF5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Согласно статье 106 Воздушного кодекса РФ перевозчик обязан организовывать обслуживание пассажиров воздушных судов, обеспечивать их точной и своевременной информацией о движении воздушных судов и предоставляемых услугах. При этом пассажир воздушного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 xml:space="preserve">судна имеет право </w:t>
      </w:r>
    </w:p>
    <w:p w14:paraId="7D56AE44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бесплатного провоза своего багажа в пределах установленной нормы. Багаж весом более нормы оплачивается дополнительно. </w:t>
      </w:r>
    </w:p>
    <w:p w14:paraId="016864BD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Порядок предоставления пассажирам воздушных судов услуг и льгот устанавливается федеральными авиационными правилами.</w:t>
      </w:r>
    </w:p>
    <w:p w14:paraId="1CED47DB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Такие правила установлены приказом Минтранса РФ от 28.06.2007 N 82</w:t>
      </w:r>
    </w:p>
    <w:p w14:paraId="55EA61F1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грузополучателей".</w:t>
      </w:r>
    </w:p>
    <w:p w14:paraId="1BBC4789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соответствии с данными Правилами багаж пассажира принимается к перевозке при его регистрации в аэропорту отправления, аэропорту трансфера, аэропорту остановки или другом пункте регистрации.</w:t>
      </w:r>
    </w:p>
    <w:p w14:paraId="211120F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Зарегистрированный багаж пассажира должен перевозиться на том же воздушном судне, на котором следует пассажир.</w:t>
      </w:r>
    </w:p>
    <w:p w14:paraId="292BA264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При этом перевозчик обязан обеспечить информирование пассажиров о месте выдачи зарегистрированного багажа в аэропорту назначения, остановки или трансфера, а также о причине и продолжительности любой задержки в доставке багажа и обеспечить выдачу багажа пассажирам.</w:t>
      </w:r>
    </w:p>
    <w:p w14:paraId="0A01A24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Выдача зарегистрированного багажа производится в аэропорту, до которого зарегистрированный багаж был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принят к перевозке.</w:t>
      </w:r>
    </w:p>
    <w:p w14:paraId="7BBC6B37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Зарегистрированный багаж хранится в аэропорту, до которого должен быть доставлен багаж согласно договору воздушной перевозки пассажира в течение двух суток, включая день прибытия воздушного судна, на котором доставлен зарегистрированный багаж, без взимания дополнительной платы.</w:t>
      </w:r>
    </w:p>
    <w:p w14:paraId="066A17D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Дальнейшее хранение зарегистрированного багажа обеспечивается перевозчиком или обслуживающей организацией. </w:t>
      </w:r>
    </w:p>
    <w:p w14:paraId="2F224EE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Если перевозчик не выдал пассажиру зарегистрированный багаж в аэропорту, до которого должен быть доставлен багаж согласно договору воздушной перевозки пассажира, то по письменному заявлению пассажира, оформленному на основании перевозочного документа, перевозчик обеспечивает необходимые меры к розыску зарегистрированного багажа, включающие:</w:t>
      </w:r>
    </w:p>
    <w:p w14:paraId="523ACB8A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направление запроса в аэропорт отправления о наличии багажа;</w:t>
      </w:r>
    </w:p>
    <w:p w14:paraId="349F471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направление запросов в аэропорты, в которые багаж мог быть доставлен ошибочно;</w:t>
      </w:r>
    </w:p>
    <w:p w14:paraId="5D784FD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направление запроса о досылке багажа в случае его обнаружения.</w:t>
      </w:r>
    </w:p>
    <w:p w14:paraId="6B9CEF2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Перевозчик обеспечивает розыск багажа немедленно по предъявлении пассажиром заявления о неполучении багажа.</w:t>
      </w:r>
    </w:p>
    <w:p w14:paraId="7E8FC6D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Если зарегистрированный багаж найден, то перевозчик обеспечивает уведомление владельца зарегистрированного багажа и его доставку в аэропорт (пункт), указанный пассажиром, и по просьбе пассажира по указанному им адресу без взимания дополнительной платы.</w:t>
      </w:r>
    </w:p>
    <w:p w14:paraId="6CCD1DD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Также согласно ст. 18 "Конвенции об унификации некоторых правил, касающихся международных воздушных перевозок" заключенной в г. ___________ __________ и обязательной для перевозчика, перевозчик отвечает за вред, происшедший в случае уничтожения, потери или повреждения зарегистрированного багажа или товара, если происшествие, причинившее вред, произошло во время воздушной перевозки.</w:t>
      </w:r>
    </w:p>
    <w:p w14:paraId="13FFCB2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При этом воздушная перевозка, по смыслу предыдущего абзаца, охватывает период времени, в течение которого багаж или товар находятся под охраной перевозчика, независимо от того, имеет ли это место на аэродроме, на борту воздушного судна или в каком-либо ином месте, в случае посадки вне аэродрома.</w:t>
      </w:r>
    </w:p>
    <w:p w14:paraId="57217A99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соответствии со ст. 19 указанной Конвенции перевозчик несет ответственность за вред, происшедший вследствие опоздания при воздушной перевозке пассажиров, багажа или товаров.</w:t>
      </w:r>
    </w:p>
    <w:p w14:paraId="3A691AD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"Конвенция для унификации некоторых правил международных воздушных перевозок" заключенная в г. Монреале 28.05.1999 также предусматривает, что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перевозчик несет ответственность за вред, происшедший вследствие задержки при воздушной перевозке багажа (ст. 19).</w:t>
      </w:r>
    </w:p>
    <w:p w14:paraId="6D37B372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___________ г. мной было подано заявление Перевозчику об указанных фактах. И только после того, как я сам сообщил Перевозчику о том, где находится мой багаж, были предприняты меры для его прибытия. Однако об этом мне пришлось узнавать самостоятельно, поскольку о его прибытии меня не уведомляли. Так, позвонив ____________ г. Перевозчику, я узнал, что уже могу забирать багаж. При этом мне пришлось ехать за ним в аэропорт, чем было нарушено мое право на доставку найденного багажа в указанный мной пункт без взимания дополнительной платы.</w:t>
      </w:r>
    </w:p>
    <w:p w14:paraId="0CEC1A99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Таким образом, Перевозчиком нарушены мои права как Потребителя, выразившиеся в том, что по прилете в Женеву мне не был выдан зарегистрированный багаж в аэропорту, до которого зарегистрированный багаж был принят к перевозке.</w:t>
      </w:r>
    </w:p>
    <w:p w14:paraId="58C50E90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Это значит, что мне была оказана некачественная услуга. Считаю, что перевозчик должен был принять все меры для недопущения утраты багажа, для его поиска, а также самостоятельно меня уведомить о факте его нахождения и доставить без взимания дополнительной платы в указанный мной пункт. Все это следует из требований закона, которые перевозчиком были проигнорированы.</w:t>
      </w:r>
    </w:p>
    <w:p w14:paraId="1ACC7FE2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При этом согласно ст. 28 Закона «О защите прав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потребителей» если исполнитель нарушил сроки оказания услуги - сроки начала и (или) окончания оказания услуги и (или) промежуточные сроки оказания услуги потребитель вправе потребовать полного возмещения убытков, причиненных ему в связи с нарушением сроков оказания услуги. Убытки возмещаются в сроки, установленные для удовлетворения соответствующих требований потребителя.</w:t>
      </w:r>
    </w:p>
    <w:p w14:paraId="3252C536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Согласно ст. 29 Закона «О защите прав потребителей» потребитель при обнаружении недостатков оказанной услуги вправе потребовать возмещения понесенных им расходов по устранению недостатков оказанной услуги своими силами или третьими лицами.</w:t>
      </w:r>
    </w:p>
    <w:p w14:paraId="2C6486BB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В связи указанными обстоятельствами мне пришлось приобретать вещи взамен утраченных, а именно косметику для моей жены и горнолыжные маски. Стоимость данных вещей составила ______ евро. </w:t>
      </w:r>
    </w:p>
    <w:p w14:paraId="27916CC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При этом спортивную экипировку для себя мне приобрести не удалось, поскольку в связи с особенностями моего телосложения приобрести подходящие именно мне вещи очень тяжело. Именно поэтому до вылета экипировка была мной специально заказана и готовилась под меня.</w:t>
      </w:r>
    </w:p>
    <w:p w14:paraId="1107EF82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Согласно ст. 15 Закона «О защите прав потребителей» я имею право на компенсацию морального вреда, причиненного мне в связи с нарушением моих прав. Так, во время поездки и после нее, я испытывал нравственные страдания от того, что, выехав в незнакомую страну, я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 xml:space="preserve">оказался в такой ситуации, когда я вынужден произвести незапланированные расходы, из-за чего я и моя жена могли остаться без необходимых средств. </w:t>
      </w:r>
    </w:p>
    <w:p w14:paraId="787C0B71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При этом данную поездку я запланировал еще с ___________ г., для чего регулярно откладывал денежные средства. Однако отдых нам был безнадежно испорчен в связи с тем, что по причине пропажи багажа я оказался без экипировки, приобрести которую по указанным выше причинам для меня не представлялось возможным. </w:t>
      </w:r>
    </w:p>
    <w:p w14:paraId="49CFD740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Кроме того, по причине отсутствия именно той косметики, которую использует моя жена (в связи с особенностями кожи ей требуется именно эта косметика) после возвращения она вынуждена была пройти курс лечения.</w:t>
      </w:r>
    </w:p>
    <w:p w14:paraId="45818CFD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Моральный вред я оцениваю в ________ рублей, поскольку из-за данных нарушений мне и моей жене был испорчен отдых, на который мы вправе были рассчитывать, оплачивая услуги перевозчика.</w:t>
      </w:r>
    </w:p>
    <w:p w14:paraId="160A9E7A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Кроме того, считаю, что перевозчик должен выплатить мне штраф, предусмотренный п. 3 ст. 22 "Конвенции для унификации некоторых правил международных воздушных перевозок" заключенной в г. _________ ____________, в сумме 17 специальных прав заимствования за килограмм. При этом с учетом того, что для меня важно было получить именно обе сумки, а не одну, согласно п. 4 данной статьи во внимание должен приниматься общий вес места, то есть 29 кг. На _________ г. курс ЦБ РФ установлен в размере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 xml:space="preserve">__________ рублей за одно специальное право заимствования. Следовательно штраф составляет __________ рублей. </w:t>
      </w:r>
    </w:p>
    <w:p w14:paraId="306E7C9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Также в связи с нарушением перевозчиком моих прав как потребителя я вынужден был для восстановления моих прав воспользоваться юридическими услугами, стоимость которых составила ________ рубля. Согласно ст. 15 ГК РФ данные расходы также являются моими убытками.</w:t>
      </w:r>
    </w:p>
    <w:p w14:paraId="19AFB27C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связи с указанным, прошу возместить мне понесенные убытки, а именно:</w:t>
      </w:r>
    </w:p>
    <w:p w14:paraId="045F06E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- возместить стоимость приобретенных вещей в размере ____ евро в российских рублях по курсу ЦБ РФ на день перечисления денежных средств;</w:t>
      </w:r>
    </w:p>
    <w:p w14:paraId="4C98AD2D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- возместить стоимость юридических услуг, которыми я был вынужден воспользоваться в размере ________ рубля.</w:t>
      </w:r>
    </w:p>
    <w:p w14:paraId="18386859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Кроме того, я требую выплаты мне штрафа за задержку багажа в размере штраф __________ рублей.</w:t>
      </w:r>
    </w:p>
    <w:p w14:paraId="4707DF5F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Также я хочу, чтобы мне был компенсирован моральный вред, причиненный по причине оказания некачественной услуги в размере ________ рублей.</w:t>
      </w:r>
    </w:p>
    <w:p w14:paraId="14110C77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В противном случае я буду вынужден обратиться в суд за защитой своих прав. При этом мной будет заявлено требование о взыскании неустойки в размере 3% цены билета за каждый день просрочки.</w:t>
      </w:r>
    </w:p>
    <w:p w14:paraId="6D17F99C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 xml:space="preserve">При этом кроме исполнения моих требований суд обяжет Вас согласно п. 6 ст. 13 Закона «О защите прав </w:t>
      </w: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lastRenderedPageBreak/>
        <w:t>потребителей» выплатить штраф в размере пятьдесят процентов от суммы, присужденной судом в пользу потребителя, за неисполнение законных требований Потребителя в добровольном порядке.</w:t>
      </w:r>
    </w:p>
    <w:p w14:paraId="4BCFC158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Также я буду вынужден обратиться с жалобой в Роспотребнадзор.</w:t>
      </w:r>
    </w:p>
    <w:p w14:paraId="7C39278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Приложение:</w:t>
      </w:r>
    </w:p>
    <w:p w14:paraId="37AF6394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1. Копия билетов.</w:t>
      </w:r>
    </w:p>
    <w:p w14:paraId="5E8BFB4E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2. Копия заявления о розыске в аэропорт ____________.</w:t>
      </w:r>
    </w:p>
    <w:p w14:paraId="3B34D7AC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3. Копия заявления перевозчику.</w:t>
      </w:r>
    </w:p>
    <w:p w14:paraId="7542B062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4. Копия договора на оказание юруслуг с документами об оплате.</w:t>
      </w:r>
    </w:p>
    <w:p w14:paraId="1A7583B5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5. Копии документов об оплате вещей, которые были приобретены взамен утраченных.</w:t>
      </w:r>
    </w:p>
    <w:p w14:paraId="294A8402" w14:textId="77777777" w:rsidR="00AB40A0" w:rsidRDefault="00AB40A0" w:rsidP="00AB40A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62626"/>
          <w:sz w:val="32"/>
          <w:szCs w:val="32"/>
          <w:lang w:val="en-US"/>
        </w:rPr>
      </w:pPr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_____________ _______________ ____________________ г.</w:t>
      </w:r>
    </w:p>
    <w:p w14:paraId="2AB6FE9E" w14:textId="77777777" w:rsidR="0048472D" w:rsidRDefault="00AB40A0" w:rsidP="00AB40A0">
      <w:r>
        <w:rPr>
          <w:rFonts w:ascii="Helvetica Neue" w:hAnsi="Helvetica Neue" w:cs="Helvetica Neue"/>
          <w:color w:val="262626"/>
          <w:sz w:val="32"/>
          <w:szCs w:val="32"/>
          <w:lang w:val="en-US"/>
        </w:rPr>
        <w:t> </w:t>
      </w:r>
    </w:p>
    <w:sectPr w:rsidR="0048472D" w:rsidSect="0048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A0"/>
    <w:rsid w:val="001E4B4D"/>
    <w:rsid w:val="0048472D"/>
    <w:rsid w:val="007024E2"/>
    <w:rsid w:val="00A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C2C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Бакирова</dc:creator>
  <cp:lastModifiedBy>сергей</cp:lastModifiedBy>
  <cp:revision>2</cp:revision>
  <dcterms:created xsi:type="dcterms:W3CDTF">2017-08-22T11:11:00Z</dcterms:created>
  <dcterms:modified xsi:type="dcterms:W3CDTF">2017-08-22T11:11:00Z</dcterms:modified>
</cp:coreProperties>
</file>