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E" w:rsidRDefault="0005133E" w:rsidP="0005133E">
      <w:pPr>
        <w:pStyle w:val="a3"/>
        <w:spacing w:before="12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Я,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гр.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(Ф.И.О. заявителя)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дата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рождения, место рождения: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название населенного пункта, района, области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гражданство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пол</w:t>
      </w:r>
      <w:r>
        <w:rPr>
          <w:rFonts w:ascii="Arial" w:hAnsi="Arial" w:cs="Arial"/>
          <w:color w:val="000000"/>
          <w:sz w:val="18"/>
          <w:szCs w:val="18"/>
        </w:rPr>
        <w:t>, паспорт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серия, номер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кем выдан, дата выдачи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код подразделения</w:t>
      </w:r>
      <w:r>
        <w:rPr>
          <w:rFonts w:ascii="Arial" w:hAnsi="Arial" w:cs="Arial"/>
          <w:color w:val="000000"/>
          <w:sz w:val="18"/>
          <w:szCs w:val="18"/>
        </w:rPr>
        <w:t>, зарегистрированный по адресу: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адрес</w:t>
      </w:r>
      <w:r>
        <w:rPr>
          <w:rFonts w:ascii="Arial" w:hAnsi="Arial" w:cs="Arial"/>
          <w:color w:val="000000"/>
          <w:sz w:val="18"/>
          <w:szCs w:val="18"/>
        </w:rPr>
        <w:t>, являвшийся собственником жилого дома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номер дома</w:t>
      </w:r>
      <w:r>
        <w:rPr>
          <w:rFonts w:ascii="Arial" w:hAnsi="Arial" w:cs="Arial"/>
          <w:color w:val="000000"/>
          <w:sz w:val="18"/>
          <w:szCs w:val="18"/>
        </w:rPr>
        <w:t>, расположенного по адресу: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адрес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сгоревшего в результате пожара, имевшего место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дата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ПРОШУ</w:t>
      </w:r>
      <w:proofErr w:type="gramEnd"/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случае восстановления/строительства жилья:</w:t>
      </w:r>
    </w:p>
    <w:p w:rsidR="0005133E" w:rsidRDefault="0005133E" w:rsidP="0005133E">
      <w:pPr>
        <w:pStyle w:val="a3"/>
        <w:spacing w:before="120" w:beforeAutospacing="0" w:after="0" w:afterAutospacing="0" w:line="23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осуществить строительство дома по адресу: ________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соответствии с техническими характеристиками, указанными в проекте _____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_______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,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взамен утраченного в результате природного пожара жилого помещения, за счет средств, выделяемых из областного бюджета, в порядке и размерах, установленных постановлением администрации области от 09.08.2010 № 953 «Об утверждении Порядка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обеспечения жилыми помещениями граждан, пострадавших в результате лесных, степных, полевых (луговых) пожаров, произошедших в 2010 году в Тамбовской области»</w:t>
      </w:r>
    </w:p>
    <w:p w:rsidR="0005133E" w:rsidRDefault="0005133E" w:rsidP="0005133E">
      <w:pPr>
        <w:pStyle w:val="a3"/>
        <w:spacing w:before="12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случае выплаты компенсации (приобретения):</w:t>
      </w:r>
    </w:p>
    <w:p w:rsidR="0005133E" w:rsidRDefault="0005133E" w:rsidP="0005133E">
      <w:pPr>
        <w:pStyle w:val="a3"/>
        <w:spacing w:before="120" w:beforeAutospacing="0" w:after="0" w:afterAutospacing="0" w:line="23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Выплатить денежную компенсацию за счет средств, выделяемых из областного бюджета, взамен утраченного в результате природного пожара жилого помещения, с зачислением вышеуказанных средств на счет (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реквизиты счета: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если компенсаци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указывается расчетный счет заявителя, если приобретение жилья- расчетный счет продавца жилого помещения) в порядке и размерах, установленных постановлением администрации области от 09.08.2010 № 953 «Об утверждении Порядка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обеспечения жилыми помещениями граждан, пострадавших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лесных, степных, полевых (луговых) пожаров, произошедших в 2010 году в Тамбовской области».</w:t>
      </w:r>
    </w:p>
    <w:p w:rsidR="0005133E" w:rsidRDefault="0005133E" w:rsidP="0005133E">
      <w:pPr>
        <w:pStyle w:val="a3"/>
        <w:spacing w:before="12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Настоящее заявление составлено в двух экземплярах, один из которых направляется в Управление инвестиций области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другой выдается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Ф.И.О. заявителя.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Содержание настоящего заявления прочитано мной лично и зачитано мне вслух.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 ____________________________________(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Фамилия, имя, отчество заявителя прописью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 удостоверяю ____________________________________(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Фамилия, имя, отчество должностного лица органа местного самоуправления прописью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Адрес, дата подписания заявления подпись заявителя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 подписано гр.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Ф.И.О. заявителя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моем присутствии. Личность установлена. Дееспособность проверена.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Регистрационные реквизиты заявления,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дата, подпись, печать должностного лица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органа местного самоуправления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5133E"/>
    <w:rsid w:val="00CC721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2017-05-02T12:22:00Z</dcterms:created>
  <dcterms:modified xsi:type="dcterms:W3CDTF">2017-05-02T12:22:00Z</dcterms:modified>
</cp:coreProperties>
</file>